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53" w:rsidRPr="000B6153" w:rsidRDefault="000B6153" w:rsidP="000B6153">
      <w:pPr>
        <w:pStyle w:val="Brezrazmikov"/>
        <w:rPr>
          <w:rFonts w:ascii="Tahoma" w:hAnsi="Tahoma" w:cs="Tahoma"/>
          <w:sz w:val="12"/>
          <w:szCs w:val="12"/>
        </w:rPr>
      </w:pPr>
    </w:p>
    <w:p w:rsidR="000B6153" w:rsidRPr="0017531E" w:rsidRDefault="000B6153" w:rsidP="0017531E">
      <w:pPr>
        <w:jc w:val="center"/>
        <w:rPr>
          <w:rFonts w:ascii="Tahoma" w:hAnsi="Tahoma" w:cs="Tahoma"/>
          <w:b/>
          <w:color w:val="0070C0"/>
          <w:sz w:val="28"/>
          <w:szCs w:val="28"/>
        </w:rPr>
      </w:pPr>
      <w:r w:rsidRPr="000B6153">
        <w:rPr>
          <w:rFonts w:ascii="Tahoma" w:hAnsi="Tahoma" w:cs="Tahoma"/>
          <w:b/>
          <w:color w:val="0070C0"/>
          <w:sz w:val="28"/>
          <w:szCs w:val="28"/>
        </w:rPr>
        <w:t xml:space="preserve">POSTOPEK IZBIRE: navodila </w:t>
      </w:r>
      <w:proofErr w:type="spellStart"/>
      <w:r w:rsidRPr="000B6153">
        <w:rPr>
          <w:rFonts w:ascii="Tahoma" w:hAnsi="Tahoma" w:cs="Tahoma"/>
          <w:b/>
          <w:color w:val="0070C0"/>
          <w:sz w:val="28"/>
          <w:szCs w:val="28"/>
        </w:rPr>
        <w:t>eAsistenta</w:t>
      </w:r>
      <w:proofErr w:type="spellEnd"/>
    </w:p>
    <w:p w:rsidR="00B128FD" w:rsidRPr="00B128FD" w:rsidRDefault="000B6153" w:rsidP="00B128FD">
      <w:pPr>
        <w:spacing w:before="100" w:beforeAutospacing="1" w:after="100" w:afterAutospacing="1"/>
        <w:jc w:val="center"/>
        <w:rPr>
          <w:rFonts w:ascii="Tahoma" w:eastAsiaTheme="majorEastAsia" w:hAnsi="Tahoma" w:cs="Tahoma"/>
          <w:color w:val="2E74B5" w:themeColor="accent1" w:themeShade="BF"/>
          <w:sz w:val="32"/>
          <w:szCs w:val="32"/>
        </w:rPr>
      </w:pPr>
      <w:r w:rsidRPr="000B6153">
        <w:rPr>
          <w:rStyle w:val="Naslov1Znak"/>
          <w:rFonts w:ascii="Tahoma" w:hAnsi="Tahoma" w:cs="Tahoma"/>
        </w:rPr>
        <w:t>Navodila za izbi</w:t>
      </w:r>
      <w:r w:rsidR="0017531E">
        <w:rPr>
          <w:rStyle w:val="Naslov1Znak"/>
          <w:rFonts w:ascii="Tahoma" w:hAnsi="Tahoma" w:cs="Tahoma"/>
        </w:rPr>
        <w:t>r</w:t>
      </w:r>
      <w:r w:rsidRPr="000B6153">
        <w:rPr>
          <w:rStyle w:val="Naslov1Znak"/>
          <w:rFonts w:ascii="Tahoma" w:hAnsi="Tahoma" w:cs="Tahoma"/>
        </w:rPr>
        <w:t>ni postopek za starše</w:t>
      </w:r>
      <w:bookmarkStart w:id="0" w:name="_GoBack"/>
      <w:bookmarkEnd w:id="0"/>
    </w:p>
    <w:p w:rsidR="00B128FD" w:rsidRPr="00B128FD" w:rsidRDefault="00B128FD" w:rsidP="00B128FD">
      <w:pPr>
        <w:pStyle w:val="Brezrazmikov"/>
        <w:rPr>
          <w:rFonts w:ascii="Tahoma" w:hAnsi="Tahoma" w:cs="Tahoma"/>
          <w:sz w:val="16"/>
          <w:szCs w:val="16"/>
        </w:rPr>
      </w:pPr>
    </w:p>
    <w:p w:rsidR="000B6153" w:rsidRDefault="002560BE" w:rsidP="0017531E">
      <w:pPr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/>
        </w:rPr>
        <w:t>Ko</w:t>
      </w:r>
      <w:r w:rsidR="000B6153" w:rsidRPr="000B6153">
        <w:rPr>
          <w:rFonts w:ascii="Tahoma" w:hAnsi="Tahoma" w:cs="Tahoma"/>
        </w:rPr>
        <w:t xml:space="preserve"> se prijavite v </w:t>
      </w:r>
      <w:proofErr w:type="spellStart"/>
      <w:r w:rsidR="000B6153" w:rsidRPr="000B6153">
        <w:rPr>
          <w:rFonts w:ascii="Tahoma" w:hAnsi="Tahoma" w:cs="Tahoma"/>
        </w:rPr>
        <w:t>eAsistenta</w:t>
      </w:r>
      <w:proofErr w:type="spellEnd"/>
      <w:r w:rsidR="000B6153" w:rsidRPr="000B6153">
        <w:rPr>
          <w:rFonts w:ascii="Tahoma" w:hAnsi="Tahoma" w:cs="Tahoma"/>
        </w:rPr>
        <w:t xml:space="preserve"> za starše, vidite</w:t>
      </w:r>
      <w:r w:rsidR="000B6153" w:rsidRPr="00830C2A">
        <w:rPr>
          <w:rFonts w:ascii="Tahoma" w:hAnsi="Tahoma" w:cs="Tahoma"/>
        </w:rPr>
        <w:t xml:space="preserve"> obvestilo</w:t>
      </w:r>
      <w:r>
        <w:rPr>
          <w:rFonts w:ascii="Tahoma" w:hAnsi="Tahoma" w:cs="Tahoma"/>
        </w:rPr>
        <w:t xml:space="preserve">, </w:t>
      </w:r>
      <w:r w:rsidR="000B6153" w:rsidRPr="00830C2A">
        <w:rPr>
          <w:rFonts w:ascii="Tahoma" w:hAnsi="Tahoma" w:cs="Tahoma"/>
        </w:rPr>
        <w:t xml:space="preserve">kot </w:t>
      </w:r>
      <w:r>
        <w:rPr>
          <w:rFonts w:ascii="Tahoma" w:hAnsi="Tahoma" w:cs="Tahoma"/>
        </w:rPr>
        <w:t xml:space="preserve">kaže </w:t>
      </w:r>
      <w:r w:rsidR="000B6153" w:rsidRPr="00830C2A">
        <w:rPr>
          <w:rFonts w:ascii="Tahoma" w:hAnsi="Tahoma" w:cs="Tahoma"/>
        </w:rPr>
        <w:t>spodnj</w:t>
      </w:r>
      <w:r>
        <w:rPr>
          <w:rFonts w:ascii="Tahoma" w:hAnsi="Tahoma" w:cs="Tahoma"/>
        </w:rPr>
        <w:t>a</w:t>
      </w:r>
      <w:r w:rsidR="000B6153" w:rsidRPr="00830C2A">
        <w:rPr>
          <w:rFonts w:ascii="Tahoma" w:hAnsi="Tahoma" w:cs="Tahoma"/>
        </w:rPr>
        <w:t xml:space="preserve"> slik</w:t>
      </w:r>
      <w:r>
        <w:rPr>
          <w:rFonts w:ascii="Tahoma" w:hAnsi="Tahoma" w:cs="Tahoma"/>
        </w:rPr>
        <w:t>a</w:t>
      </w:r>
      <w:r w:rsidR="000B6153" w:rsidRPr="00830C2A">
        <w:rPr>
          <w:rFonts w:ascii="Tahoma" w:hAnsi="Tahoma" w:cs="Tahoma"/>
        </w:rPr>
        <w:t>.</w:t>
      </w:r>
    </w:p>
    <w:p w:rsidR="0017531E" w:rsidRPr="0017531E" w:rsidRDefault="0017531E" w:rsidP="0017531E">
      <w:pPr>
        <w:pStyle w:val="Brezrazmikov"/>
        <w:rPr>
          <w:rFonts w:ascii="Tahoma" w:hAnsi="Tahoma" w:cs="Tahoma"/>
          <w:sz w:val="12"/>
          <w:szCs w:val="12"/>
        </w:rPr>
      </w:pPr>
    </w:p>
    <w:p w:rsidR="000B6153" w:rsidRPr="00830C2A" w:rsidRDefault="000B6153" w:rsidP="000B6153">
      <w:pPr>
        <w:rPr>
          <w:rFonts w:ascii="Tahoma" w:hAnsi="Tahoma" w:cs="Tahoma"/>
        </w:rPr>
      </w:pPr>
      <w:r w:rsidRPr="000B6153">
        <w:rPr>
          <w:rFonts w:ascii="Tahoma" w:hAnsi="Tahoma" w:cs="Tahoma"/>
          <w:noProof/>
          <w:color w:val="0000FF"/>
        </w:rPr>
        <w:drawing>
          <wp:inline distT="0" distB="0" distL="0" distR="0" wp14:anchorId="7C4D4648" wp14:editId="3B8E31FE">
            <wp:extent cx="6448425" cy="2342377"/>
            <wp:effectExtent l="0" t="0" r="0" b="1270"/>
            <wp:docPr id="6" name="Slika 6" descr="https://www.easistent.com/images/pogosta_vprasanja/551_opozoriloportal_stari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asistent.com/images/pogosta_vprasanja/551_opozoriloportal_stari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555" cy="236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31E" w:rsidRDefault="00B128FD" w:rsidP="000B6153">
      <w:pPr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:rsidR="000B6153" w:rsidRDefault="000B6153" w:rsidP="000B6153">
      <w:pPr>
        <w:rPr>
          <w:rFonts w:ascii="Tahoma" w:hAnsi="Tahoma" w:cs="Tahoma"/>
        </w:rPr>
      </w:pPr>
      <w:r w:rsidRPr="00830C2A">
        <w:rPr>
          <w:rFonts w:ascii="Tahoma" w:hAnsi="Tahoma" w:cs="Tahoma"/>
        </w:rPr>
        <w:t xml:space="preserve">Za </w:t>
      </w:r>
      <w:r w:rsidRPr="000B6153">
        <w:rPr>
          <w:rFonts w:ascii="Tahoma" w:hAnsi="Tahoma" w:cs="Tahoma"/>
        </w:rPr>
        <w:t>neobvezne izbirne predmete dobite</w:t>
      </w:r>
      <w:r w:rsidRPr="00830C2A">
        <w:rPr>
          <w:rFonts w:ascii="Tahoma" w:hAnsi="Tahoma" w:cs="Tahoma"/>
        </w:rPr>
        <w:t xml:space="preserve"> enako obvestilo s povezavo.</w:t>
      </w:r>
    </w:p>
    <w:p w:rsidR="0017531E" w:rsidRPr="0017531E" w:rsidRDefault="0017531E" w:rsidP="0017531E">
      <w:pPr>
        <w:pStyle w:val="Brezrazmikov"/>
        <w:rPr>
          <w:rFonts w:ascii="Tahoma" w:hAnsi="Tahoma" w:cs="Tahoma"/>
          <w:sz w:val="12"/>
          <w:szCs w:val="12"/>
        </w:rPr>
      </w:pPr>
    </w:p>
    <w:p w:rsidR="0017531E" w:rsidRPr="0017531E" w:rsidRDefault="0017531E" w:rsidP="0017531E">
      <w:pPr>
        <w:pStyle w:val="Brezrazmikov"/>
        <w:rPr>
          <w:rFonts w:ascii="Tahoma" w:hAnsi="Tahoma" w:cs="Tahoma"/>
          <w:sz w:val="12"/>
          <w:szCs w:val="12"/>
        </w:rPr>
      </w:pPr>
    </w:p>
    <w:p w:rsidR="000B6153" w:rsidRPr="00830C2A" w:rsidRDefault="000B6153" w:rsidP="000B6153">
      <w:pPr>
        <w:rPr>
          <w:rFonts w:ascii="Tahoma" w:hAnsi="Tahoma" w:cs="Tahoma"/>
        </w:rPr>
      </w:pPr>
      <w:r w:rsidRPr="000B6153">
        <w:rPr>
          <w:rFonts w:ascii="Tahoma" w:hAnsi="Tahoma" w:cs="Tahoma"/>
          <w:noProof/>
          <w:color w:val="0000FF"/>
        </w:rPr>
        <w:drawing>
          <wp:inline distT="0" distB="0" distL="0" distR="0" wp14:anchorId="59209E3C" wp14:editId="53635024">
            <wp:extent cx="6327539" cy="3448050"/>
            <wp:effectExtent l="0" t="0" r="0" b="0"/>
            <wp:docPr id="5" name="Slika 5" descr="https://www.easistent.com/images/pogosta_vprasanja/551_obvestilo_odprte_prijave_ea_stari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asistent.com/images/pogosta_vprasanja/551_obvestilo_odprte_prijave_ea_stari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81" cy="345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153" w:rsidRDefault="000B6153" w:rsidP="000B6153">
      <w:pPr>
        <w:rPr>
          <w:rFonts w:ascii="Tahoma" w:hAnsi="Tahoma" w:cs="Tahoma"/>
        </w:rPr>
      </w:pPr>
      <w:r w:rsidRPr="00830C2A">
        <w:rPr>
          <w:rFonts w:ascii="Tahoma" w:hAnsi="Tahoma" w:cs="Tahoma"/>
        </w:rPr>
        <w:br/>
      </w:r>
    </w:p>
    <w:p w:rsidR="0017531E" w:rsidRDefault="0017531E" w:rsidP="0017531E">
      <w:pPr>
        <w:pStyle w:val="Brezrazmikov"/>
        <w:rPr>
          <w:rFonts w:ascii="Tahoma" w:hAnsi="Tahoma" w:cs="Tahoma"/>
          <w:b/>
          <w:bCs/>
          <w:i/>
          <w:iCs/>
          <w:color w:val="00B0F0"/>
        </w:rPr>
      </w:pPr>
    </w:p>
    <w:p w:rsidR="0017531E" w:rsidRDefault="0017531E" w:rsidP="0017531E">
      <w:pPr>
        <w:pStyle w:val="Brezrazmikov"/>
        <w:rPr>
          <w:rFonts w:ascii="Tahoma" w:hAnsi="Tahoma" w:cs="Tahoma"/>
          <w:bCs/>
          <w:iCs/>
          <w:color w:val="00B0F0"/>
        </w:rPr>
      </w:pPr>
    </w:p>
    <w:p w:rsidR="00B128FD" w:rsidRPr="00DB468A" w:rsidRDefault="00B128FD" w:rsidP="0017531E">
      <w:pPr>
        <w:pStyle w:val="Brezrazmikov"/>
        <w:rPr>
          <w:rFonts w:ascii="Tahoma" w:hAnsi="Tahoma" w:cs="Tahoma"/>
          <w:bCs/>
          <w:iCs/>
          <w:color w:val="00B0F0"/>
        </w:rPr>
      </w:pPr>
    </w:p>
    <w:p w:rsidR="0017531E" w:rsidRPr="002560BE" w:rsidRDefault="0017531E" w:rsidP="00175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ahoma" w:hAnsi="Tahoma" w:cs="Tahoma"/>
          <w:b/>
          <w:bCs/>
          <w:i/>
          <w:iCs/>
          <w:color w:val="00B0F0"/>
          <w:sz w:val="26"/>
          <w:szCs w:val="26"/>
        </w:rPr>
      </w:pPr>
      <w:r w:rsidRPr="00B128FD">
        <w:rPr>
          <w:rFonts w:ascii="Tahoma" w:hAnsi="Tahoma" w:cs="Tahoma"/>
          <w:b/>
          <w:bCs/>
          <w:iCs/>
          <w:color w:val="00B0F0"/>
          <w:sz w:val="26"/>
          <w:szCs w:val="26"/>
        </w:rPr>
        <w:t>1.</w:t>
      </w:r>
      <w:r w:rsidRPr="002560BE">
        <w:rPr>
          <w:rFonts w:ascii="Tahoma" w:hAnsi="Tahoma" w:cs="Tahoma"/>
          <w:b/>
          <w:bCs/>
          <w:i/>
          <w:iCs/>
          <w:color w:val="00B0F0"/>
          <w:sz w:val="26"/>
          <w:szCs w:val="26"/>
        </w:rPr>
        <w:t xml:space="preserve"> </w:t>
      </w:r>
      <w:proofErr w:type="spellStart"/>
      <w:r w:rsidRPr="00DB468A">
        <w:rPr>
          <w:rFonts w:ascii="Tahoma" w:hAnsi="Tahoma" w:cs="Tahoma"/>
          <w:b/>
          <w:bCs/>
          <w:iCs/>
          <w:color w:val="00B0F0"/>
          <w:sz w:val="26"/>
          <w:szCs w:val="26"/>
        </w:rPr>
        <w:t>Rangiranje</w:t>
      </w:r>
      <w:proofErr w:type="spellEnd"/>
      <w:r w:rsidRPr="00DB468A">
        <w:rPr>
          <w:rFonts w:ascii="Tahoma" w:hAnsi="Tahoma" w:cs="Tahoma"/>
          <w:b/>
          <w:bCs/>
          <w:iCs/>
          <w:color w:val="00B0F0"/>
          <w:sz w:val="26"/>
          <w:szCs w:val="26"/>
        </w:rPr>
        <w:t xml:space="preserve"> </w:t>
      </w:r>
      <w:r w:rsidR="00DB468A" w:rsidRPr="00B128FD">
        <w:rPr>
          <w:rFonts w:ascii="Tahoma" w:hAnsi="Tahoma" w:cs="Tahoma"/>
          <w:b/>
          <w:bCs/>
          <w:iCs/>
          <w:color w:val="C00000"/>
          <w:sz w:val="26"/>
          <w:szCs w:val="26"/>
        </w:rPr>
        <w:t>OBVEZNIH</w:t>
      </w:r>
      <w:r w:rsidR="00DB468A" w:rsidRPr="00DB468A">
        <w:rPr>
          <w:rFonts w:ascii="Tahoma" w:hAnsi="Tahoma" w:cs="Tahoma"/>
          <w:b/>
          <w:bCs/>
          <w:iCs/>
          <w:color w:val="00B0F0"/>
          <w:sz w:val="26"/>
          <w:szCs w:val="26"/>
        </w:rPr>
        <w:t xml:space="preserve"> </w:t>
      </w:r>
      <w:r w:rsidRPr="00DB468A">
        <w:rPr>
          <w:rFonts w:ascii="Tahoma" w:hAnsi="Tahoma" w:cs="Tahoma"/>
          <w:b/>
          <w:bCs/>
          <w:iCs/>
          <w:color w:val="00B0F0"/>
          <w:sz w:val="26"/>
          <w:szCs w:val="26"/>
        </w:rPr>
        <w:t>izbirnih predmetov</w:t>
      </w:r>
    </w:p>
    <w:p w:rsidR="00880D65" w:rsidRDefault="000B6153" w:rsidP="0017531E">
      <w:pPr>
        <w:pStyle w:val="Brezrazmikov"/>
        <w:spacing w:line="276" w:lineRule="auto"/>
        <w:rPr>
          <w:rFonts w:ascii="Tahoma" w:hAnsi="Tahoma" w:cs="Tahoma"/>
        </w:rPr>
      </w:pPr>
      <w:r w:rsidRPr="0017531E">
        <w:rPr>
          <w:sz w:val="12"/>
          <w:szCs w:val="12"/>
        </w:rPr>
        <w:br/>
      </w:r>
      <w:r w:rsidRPr="0017531E">
        <w:rPr>
          <w:rFonts w:ascii="Tahoma" w:hAnsi="Tahoma" w:cs="Tahoma"/>
        </w:rPr>
        <w:t xml:space="preserve">Po kliku na </w:t>
      </w:r>
      <w:r w:rsidRPr="0017531E">
        <w:rPr>
          <w:rFonts w:ascii="Tahoma" w:hAnsi="Tahoma" w:cs="Tahoma"/>
          <w:b/>
          <w:bCs/>
        </w:rPr>
        <w:t>Izberi predmete</w:t>
      </w:r>
      <w:r w:rsidRPr="0017531E">
        <w:rPr>
          <w:rFonts w:ascii="Tahoma" w:hAnsi="Tahoma" w:cs="Tahoma"/>
        </w:rPr>
        <w:t xml:space="preserve"> se vam odpre navodilo, kako uredite predmete in oddate prijavo. </w:t>
      </w:r>
      <w:r w:rsidRPr="0017531E">
        <w:rPr>
          <w:rFonts w:ascii="Tahoma" w:hAnsi="Tahoma" w:cs="Tahoma"/>
        </w:rPr>
        <w:br/>
      </w:r>
      <w:r w:rsidRPr="00B128FD">
        <w:rPr>
          <w:rFonts w:ascii="Tahoma" w:hAnsi="Tahoma" w:cs="Tahoma"/>
          <w:sz w:val="16"/>
          <w:szCs w:val="16"/>
        </w:rPr>
        <w:br/>
      </w:r>
      <w:r w:rsidRPr="0017531E">
        <w:rPr>
          <w:rFonts w:ascii="Tahoma" w:hAnsi="Tahoma" w:cs="Tahoma"/>
        </w:rPr>
        <w:t>Največjo težo bodo imeli predmeti</w:t>
      </w:r>
      <w:r w:rsidR="0017531E" w:rsidRPr="0017531E">
        <w:rPr>
          <w:rFonts w:ascii="Tahoma" w:hAnsi="Tahoma" w:cs="Tahoma"/>
        </w:rPr>
        <w:t>,</w:t>
      </w:r>
      <w:r w:rsidRPr="0017531E">
        <w:rPr>
          <w:rFonts w:ascii="Tahoma" w:hAnsi="Tahoma" w:cs="Tahoma"/>
        </w:rPr>
        <w:t xml:space="preserve"> razporejeni na vrhu seznama. </w:t>
      </w:r>
    </w:p>
    <w:p w:rsidR="00DB468A" w:rsidRDefault="00880D65" w:rsidP="0017531E">
      <w:pPr>
        <w:pStyle w:val="Brezrazmikov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0B6153" w:rsidRPr="0017531E">
        <w:rPr>
          <w:rFonts w:ascii="Tahoma" w:hAnsi="Tahoma" w:cs="Tahoma"/>
        </w:rPr>
        <w:t xml:space="preserve">mate tudi možnost </w:t>
      </w:r>
      <w:r w:rsidR="000B6153" w:rsidRPr="00BF76C7">
        <w:rPr>
          <w:rFonts w:ascii="Tahoma" w:hAnsi="Tahoma" w:cs="Tahoma"/>
          <w:u w:val="single"/>
        </w:rPr>
        <w:t>označiti</w:t>
      </w:r>
      <w:r w:rsidR="000B6153" w:rsidRPr="0017531E">
        <w:rPr>
          <w:rFonts w:ascii="Tahoma" w:hAnsi="Tahoma" w:cs="Tahoma"/>
        </w:rPr>
        <w:t>, ali želite oprostiti učenca izbirnih pr</w:t>
      </w:r>
      <w:r w:rsidR="00BF76C7">
        <w:rPr>
          <w:rFonts w:ascii="Tahoma" w:hAnsi="Tahoma" w:cs="Tahoma"/>
        </w:rPr>
        <w:t>edmetov oz. mu dodati še eno uro</w:t>
      </w:r>
      <w:r w:rsidR="000B6153" w:rsidRPr="0017531E">
        <w:rPr>
          <w:rFonts w:ascii="Tahoma" w:hAnsi="Tahoma" w:cs="Tahoma"/>
        </w:rPr>
        <w:t xml:space="preserve">. </w:t>
      </w:r>
      <w:r w:rsidR="00DB468A">
        <w:rPr>
          <w:rFonts w:ascii="Tahoma" w:hAnsi="Tahoma" w:cs="Tahoma"/>
        </w:rPr>
        <w:t>Učenec letošnjega 6., 7. oz. 8. razreda je lahko oproščen obiskovanja enega ali obeh obveznih izbirnih predmetov, če obiskuje glasbeno šolo z javno veljav</w:t>
      </w:r>
      <w:r w:rsidR="00BF76C7">
        <w:rPr>
          <w:rFonts w:ascii="Tahoma" w:hAnsi="Tahoma" w:cs="Tahoma"/>
        </w:rPr>
        <w:t xml:space="preserve">nim programom, kar morate </w:t>
      </w:r>
      <w:r w:rsidR="00BF76C7" w:rsidRPr="00BF76C7">
        <w:rPr>
          <w:rFonts w:ascii="Tahoma" w:hAnsi="Tahoma" w:cs="Tahoma"/>
          <w:u w:val="single"/>
        </w:rPr>
        <w:t>označiti</w:t>
      </w:r>
      <w:r w:rsidR="00BF76C7">
        <w:rPr>
          <w:rFonts w:ascii="Tahoma" w:hAnsi="Tahoma" w:cs="Tahoma"/>
        </w:rPr>
        <w:t xml:space="preserve">. </w:t>
      </w:r>
    </w:p>
    <w:p w:rsidR="00DB468A" w:rsidRPr="00B128FD" w:rsidRDefault="00DB468A" w:rsidP="0017531E">
      <w:pPr>
        <w:pStyle w:val="Brezrazmikov"/>
        <w:spacing w:line="276" w:lineRule="auto"/>
        <w:rPr>
          <w:rFonts w:ascii="Tahoma" w:hAnsi="Tahoma" w:cs="Tahoma"/>
          <w:sz w:val="16"/>
          <w:szCs w:val="16"/>
        </w:rPr>
      </w:pPr>
    </w:p>
    <w:p w:rsidR="002560BE" w:rsidRPr="00B128FD" w:rsidRDefault="000B6153" w:rsidP="00B128FD">
      <w:pPr>
        <w:pStyle w:val="Brezrazmikov"/>
        <w:spacing w:line="276" w:lineRule="auto"/>
        <w:rPr>
          <w:rFonts w:ascii="Tahoma" w:hAnsi="Tahoma" w:cs="Tahoma"/>
          <w:sz w:val="12"/>
          <w:szCs w:val="12"/>
        </w:rPr>
      </w:pPr>
      <w:r w:rsidRPr="0017531E">
        <w:rPr>
          <w:rFonts w:ascii="Tahoma" w:hAnsi="Tahoma" w:cs="Tahoma"/>
        </w:rPr>
        <w:t>Na portalu so tudi napisana navodila, hkrati pa natisne</w:t>
      </w:r>
      <w:r w:rsidR="0017531E" w:rsidRPr="0017531E">
        <w:rPr>
          <w:rFonts w:ascii="Tahoma" w:hAnsi="Tahoma" w:cs="Tahoma"/>
        </w:rPr>
        <w:t>te</w:t>
      </w:r>
      <w:r w:rsidRPr="0017531E">
        <w:rPr>
          <w:rFonts w:ascii="Tahoma" w:hAnsi="Tahoma" w:cs="Tahoma"/>
        </w:rPr>
        <w:t xml:space="preserve"> prijavnico, jo podpišite ter prinesite razredniku v šolo.</w:t>
      </w:r>
      <w:r w:rsidRPr="0017531E">
        <w:rPr>
          <w:rFonts w:ascii="Tahoma" w:hAnsi="Tahoma" w:cs="Tahoma"/>
        </w:rPr>
        <w:br/>
      </w:r>
    </w:p>
    <w:p w:rsidR="000B6153" w:rsidRPr="002560BE" w:rsidRDefault="000B6153" w:rsidP="000B6153">
      <w:pPr>
        <w:rPr>
          <w:rFonts w:ascii="Tahoma" w:hAnsi="Tahoma" w:cs="Tahoma"/>
        </w:rPr>
      </w:pPr>
      <w:r w:rsidRPr="002560BE">
        <w:rPr>
          <w:rFonts w:ascii="Tahoma" w:hAnsi="Tahoma" w:cs="Tahoma"/>
        </w:rPr>
        <w:t>Kako vidite izbirne predmete, ki jih morate razvrstiti?</w:t>
      </w:r>
    </w:p>
    <w:p w:rsidR="002560BE" w:rsidRDefault="002560BE" w:rsidP="000B6153">
      <w:pPr>
        <w:rPr>
          <w:rFonts w:ascii="Tahoma" w:hAnsi="Tahoma" w:cs="Tahoma"/>
        </w:rPr>
      </w:pPr>
    </w:p>
    <w:p w:rsidR="0017531E" w:rsidRPr="0017531E" w:rsidRDefault="0017531E" w:rsidP="000B6153">
      <w:pPr>
        <w:rPr>
          <w:rFonts w:ascii="Tahoma" w:hAnsi="Tahoma" w:cs="Tahoma"/>
        </w:rPr>
      </w:pPr>
    </w:p>
    <w:p w:rsidR="00DB468A" w:rsidRDefault="000B6153" w:rsidP="000B6153">
      <w:pPr>
        <w:rPr>
          <w:rFonts w:ascii="Tahoma" w:hAnsi="Tahoma" w:cs="Tahoma"/>
        </w:rPr>
      </w:pPr>
      <w:r w:rsidRPr="000B6153">
        <w:rPr>
          <w:rFonts w:ascii="Tahoma" w:hAnsi="Tahoma" w:cs="Tahoma"/>
          <w:noProof/>
          <w:color w:val="0000FF"/>
        </w:rPr>
        <w:drawing>
          <wp:inline distT="0" distB="0" distL="0" distR="0" wp14:anchorId="240667F2" wp14:editId="24CE73DA">
            <wp:extent cx="6648395" cy="5000625"/>
            <wp:effectExtent l="0" t="0" r="635" b="0"/>
            <wp:docPr id="4" name="Slika 4" descr="https://www.easistent.com/images/pogosta_vprasanja/551_izbira_stars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asistent.com/images/pogosta_vprasanja/551_izbira_stars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434" cy="501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153" w:rsidRPr="002560BE" w:rsidRDefault="000B6153" w:rsidP="002560BE">
      <w:pPr>
        <w:pStyle w:val="Brezrazmikov"/>
        <w:rPr>
          <w:rFonts w:ascii="Tahoma" w:hAnsi="Tahoma" w:cs="Tahoma"/>
          <w:sz w:val="12"/>
          <w:szCs w:val="12"/>
        </w:rPr>
      </w:pPr>
    </w:p>
    <w:p w:rsidR="000B6153" w:rsidRDefault="000B6153" w:rsidP="0017531E">
      <w:pPr>
        <w:spacing w:line="276" w:lineRule="auto"/>
        <w:rPr>
          <w:rFonts w:ascii="Tahoma" w:hAnsi="Tahoma" w:cs="Tahoma"/>
        </w:rPr>
      </w:pPr>
      <w:r w:rsidRPr="000B6153">
        <w:rPr>
          <w:rFonts w:ascii="Tahoma" w:hAnsi="Tahoma" w:cs="Tahoma"/>
        </w:rPr>
        <w:t xml:space="preserve">Ko boste </w:t>
      </w:r>
      <w:r w:rsidRPr="00830C2A">
        <w:rPr>
          <w:rFonts w:ascii="Tahoma" w:hAnsi="Tahoma" w:cs="Tahoma"/>
        </w:rPr>
        <w:t>enkra</w:t>
      </w:r>
      <w:r w:rsidRPr="000B6153">
        <w:rPr>
          <w:rFonts w:ascii="Tahoma" w:hAnsi="Tahoma" w:cs="Tahoma"/>
        </w:rPr>
        <w:t>t že razvrstili predmete, boste</w:t>
      </w:r>
      <w:r w:rsidRPr="00830C2A">
        <w:rPr>
          <w:rFonts w:ascii="Tahoma" w:hAnsi="Tahoma" w:cs="Tahoma"/>
        </w:rPr>
        <w:t xml:space="preserve"> povezavo do izbirnih predmetov našli na desni strani nad navedenim Aktualnim dogajanjem. Ne bo več </w:t>
      </w:r>
      <w:r w:rsidRPr="000B6153">
        <w:rPr>
          <w:rFonts w:ascii="Tahoma" w:hAnsi="Tahoma" w:cs="Tahoma"/>
        </w:rPr>
        <w:t xml:space="preserve">v </w:t>
      </w:r>
      <w:r w:rsidRPr="00830C2A">
        <w:rPr>
          <w:rFonts w:ascii="Tahoma" w:hAnsi="Tahoma" w:cs="Tahoma"/>
        </w:rPr>
        <w:t>obvestila kot na prvi sliki.</w:t>
      </w:r>
    </w:p>
    <w:p w:rsidR="002560BE" w:rsidRPr="002560BE" w:rsidRDefault="002560BE" w:rsidP="002560BE">
      <w:pPr>
        <w:pStyle w:val="Brezrazmikov"/>
        <w:rPr>
          <w:rFonts w:ascii="Tahoma" w:hAnsi="Tahoma" w:cs="Tahoma"/>
          <w:sz w:val="12"/>
          <w:szCs w:val="12"/>
        </w:rPr>
      </w:pPr>
    </w:p>
    <w:p w:rsidR="0017531E" w:rsidRDefault="0017531E" w:rsidP="002560BE">
      <w:pPr>
        <w:pStyle w:val="Brezrazmikov"/>
        <w:rPr>
          <w:rFonts w:ascii="Tahoma" w:hAnsi="Tahoma" w:cs="Tahoma"/>
          <w:sz w:val="12"/>
          <w:szCs w:val="12"/>
        </w:rPr>
      </w:pPr>
    </w:p>
    <w:p w:rsidR="002560BE" w:rsidRDefault="002560BE" w:rsidP="002560BE">
      <w:pPr>
        <w:pStyle w:val="Brezrazmikov"/>
        <w:rPr>
          <w:rFonts w:ascii="Tahoma" w:hAnsi="Tahoma" w:cs="Tahoma"/>
          <w:sz w:val="12"/>
          <w:szCs w:val="12"/>
        </w:rPr>
      </w:pPr>
    </w:p>
    <w:p w:rsidR="00DB468A" w:rsidRDefault="00DB468A" w:rsidP="002560BE">
      <w:pPr>
        <w:pStyle w:val="Brezrazmikov"/>
        <w:rPr>
          <w:rFonts w:ascii="Tahoma" w:hAnsi="Tahoma" w:cs="Tahoma"/>
          <w:sz w:val="12"/>
          <w:szCs w:val="12"/>
        </w:rPr>
      </w:pPr>
    </w:p>
    <w:p w:rsidR="00DB468A" w:rsidRPr="002560BE" w:rsidRDefault="00DB468A" w:rsidP="002560BE">
      <w:pPr>
        <w:pStyle w:val="Brezrazmikov"/>
        <w:rPr>
          <w:rFonts w:ascii="Tahoma" w:hAnsi="Tahoma" w:cs="Tahoma"/>
          <w:sz w:val="12"/>
          <w:szCs w:val="12"/>
        </w:rPr>
      </w:pPr>
    </w:p>
    <w:p w:rsidR="002560BE" w:rsidRDefault="000B6153" w:rsidP="001951B9">
      <w:pPr>
        <w:rPr>
          <w:rFonts w:ascii="Tahoma" w:hAnsi="Tahoma" w:cs="Tahoma"/>
        </w:rPr>
      </w:pPr>
      <w:r w:rsidRPr="000B6153">
        <w:rPr>
          <w:rFonts w:ascii="Tahoma" w:hAnsi="Tahoma" w:cs="Tahoma"/>
          <w:noProof/>
          <w:color w:val="0000FF"/>
        </w:rPr>
        <w:drawing>
          <wp:inline distT="0" distB="0" distL="0" distR="0" wp14:anchorId="1F3F29DF" wp14:editId="553601EA">
            <wp:extent cx="6662805" cy="3143250"/>
            <wp:effectExtent l="0" t="0" r="5080" b="0"/>
            <wp:docPr id="3" name="Slika 3" descr="https://www.easistent.com/images/pogosta_vprasanja/551_2018-02-05_8-41-3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asistent.com/images/pogosta_vprasanja/551_2018-02-05_8-41-3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250" cy="315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1B9" w:rsidRDefault="001951B9" w:rsidP="001951B9">
      <w:pPr>
        <w:rPr>
          <w:rFonts w:ascii="Tahoma" w:hAnsi="Tahoma" w:cs="Tahoma"/>
        </w:rPr>
      </w:pPr>
    </w:p>
    <w:p w:rsidR="00DB468A" w:rsidRPr="001951B9" w:rsidRDefault="00DB468A" w:rsidP="001951B9">
      <w:pPr>
        <w:rPr>
          <w:rFonts w:ascii="Tahoma" w:hAnsi="Tahoma" w:cs="Tahoma"/>
        </w:rPr>
      </w:pPr>
    </w:p>
    <w:p w:rsidR="000B6153" w:rsidRPr="00B128FD" w:rsidRDefault="00DB468A" w:rsidP="00175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ahoma" w:hAnsi="Tahoma" w:cs="Tahoma"/>
          <w:b/>
          <w:bCs/>
          <w:iCs/>
          <w:color w:val="00B0F0"/>
          <w:sz w:val="26"/>
          <w:szCs w:val="26"/>
        </w:rPr>
      </w:pPr>
      <w:r w:rsidRPr="00B128FD">
        <w:rPr>
          <w:rFonts w:ascii="Tahoma" w:hAnsi="Tahoma" w:cs="Tahoma"/>
          <w:b/>
          <w:bCs/>
          <w:iCs/>
          <w:color w:val="00B0F0"/>
          <w:sz w:val="26"/>
          <w:szCs w:val="26"/>
        </w:rPr>
        <w:t xml:space="preserve">2. Izbira </w:t>
      </w:r>
      <w:r w:rsidRPr="00B128FD">
        <w:rPr>
          <w:rFonts w:ascii="Tahoma" w:hAnsi="Tahoma" w:cs="Tahoma"/>
          <w:b/>
          <w:bCs/>
          <w:iCs/>
          <w:color w:val="C00000"/>
          <w:sz w:val="26"/>
          <w:szCs w:val="26"/>
        </w:rPr>
        <w:t>NEOBVEZNIH</w:t>
      </w:r>
      <w:r w:rsidR="000B6153" w:rsidRPr="00B128FD">
        <w:rPr>
          <w:rFonts w:ascii="Tahoma" w:hAnsi="Tahoma" w:cs="Tahoma"/>
          <w:b/>
          <w:bCs/>
          <w:iCs/>
          <w:color w:val="00B0F0"/>
          <w:sz w:val="26"/>
          <w:szCs w:val="26"/>
        </w:rPr>
        <w:t xml:space="preserve"> izbirnih predmetov</w:t>
      </w:r>
    </w:p>
    <w:p w:rsidR="001951B9" w:rsidRPr="001951B9" w:rsidRDefault="000B6153" w:rsidP="0017531E">
      <w:pPr>
        <w:pStyle w:val="Brezrazmikov"/>
        <w:spacing w:line="276" w:lineRule="auto"/>
        <w:rPr>
          <w:rFonts w:ascii="Tahoma" w:hAnsi="Tahoma" w:cs="Tahoma"/>
          <w:sz w:val="12"/>
          <w:szCs w:val="12"/>
        </w:rPr>
      </w:pPr>
      <w:r w:rsidRPr="0017531E">
        <w:rPr>
          <w:sz w:val="12"/>
          <w:szCs w:val="12"/>
        </w:rPr>
        <w:br/>
      </w:r>
      <w:r w:rsidRPr="0017531E">
        <w:rPr>
          <w:rFonts w:ascii="Tahoma" w:hAnsi="Tahoma" w:cs="Tahoma"/>
        </w:rPr>
        <w:t xml:space="preserve">Po kliku na </w:t>
      </w:r>
      <w:r w:rsidRPr="0017531E">
        <w:rPr>
          <w:rFonts w:ascii="Tahoma" w:hAnsi="Tahoma" w:cs="Tahoma"/>
          <w:b/>
          <w:bCs/>
        </w:rPr>
        <w:t>Izberi predmete</w:t>
      </w:r>
      <w:r w:rsidRPr="0017531E">
        <w:rPr>
          <w:rFonts w:ascii="Tahoma" w:hAnsi="Tahoma" w:cs="Tahoma"/>
        </w:rPr>
        <w:t xml:space="preserve"> se vam odpre navodilo, kako uredite predmete in oddate prijavo. </w:t>
      </w:r>
      <w:r w:rsidRPr="0017531E">
        <w:rPr>
          <w:rFonts w:ascii="Tahoma" w:hAnsi="Tahoma" w:cs="Tahoma"/>
        </w:rPr>
        <w:br/>
        <w:t>Starš</w:t>
      </w:r>
      <w:r w:rsidR="0017531E" w:rsidRPr="0017531E">
        <w:rPr>
          <w:rFonts w:ascii="Tahoma" w:hAnsi="Tahoma" w:cs="Tahoma"/>
        </w:rPr>
        <w:t>i</w:t>
      </w:r>
      <w:r w:rsidRPr="0017531E">
        <w:rPr>
          <w:rFonts w:ascii="Tahoma" w:hAnsi="Tahoma" w:cs="Tahoma"/>
        </w:rPr>
        <w:t xml:space="preserve"> lahko izbere</w:t>
      </w:r>
      <w:r w:rsidR="0017531E" w:rsidRPr="0017531E">
        <w:rPr>
          <w:rFonts w:ascii="Tahoma" w:hAnsi="Tahoma" w:cs="Tahoma"/>
        </w:rPr>
        <w:t>jo</w:t>
      </w:r>
      <w:r w:rsidRPr="0017531E">
        <w:rPr>
          <w:rFonts w:ascii="Tahoma" w:hAnsi="Tahoma" w:cs="Tahoma"/>
        </w:rPr>
        <w:t xml:space="preserve"> </w:t>
      </w:r>
      <w:r w:rsidRPr="001951B9">
        <w:rPr>
          <w:rFonts w:ascii="Tahoma" w:hAnsi="Tahoma" w:cs="Tahoma"/>
          <w:b/>
        </w:rPr>
        <w:t>največ 2</w:t>
      </w:r>
      <w:r w:rsidR="0017531E" w:rsidRPr="001951B9">
        <w:rPr>
          <w:rFonts w:ascii="Tahoma" w:hAnsi="Tahoma" w:cs="Tahoma"/>
          <w:b/>
        </w:rPr>
        <w:t xml:space="preserve"> uri</w:t>
      </w:r>
      <w:r w:rsidRPr="001951B9">
        <w:rPr>
          <w:rFonts w:ascii="Tahoma" w:hAnsi="Tahoma" w:cs="Tahoma"/>
          <w:b/>
        </w:rPr>
        <w:t xml:space="preserve"> predmetov na teden</w:t>
      </w:r>
      <w:r w:rsidR="001951B9">
        <w:rPr>
          <w:rFonts w:ascii="Tahoma" w:hAnsi="Tahoma" w:cs="Tahoma"/>
        </w:rPr>
        <w:t xml:space="preserve">. </w:t>
      </w:r>
      <w:r w:rsidRPr="002560BE">
        <w:rPr>
          <w:rFonts w:ascii="Tahoma" w:hAnsi="Tahoma" w:cs="Tahoma"/>
          <w:sz w:val="12"/>
          <w:szCs w:val="12"/>
        </w:rPr>
        <w:br/>
      </w:r>
    </w:p>
    <w:p w:rsidR="000B6153" w:rsidRDefault="000B6153" w:rsidP="0017531E">
      <w:pPr>
        <w:pStyle w:val="Brezrazmikov"/>
        <w:spacing w:line="276" w:lineRule="auto"/>
        <w:rPr>
          <w:rFonts w:ascii="Tahoma" w:hAnsi="Tahoma" w:cs="Tahoma"/>
        </w:rPr>
      </w:pPr>
      <w:r w:rsidRPr="0017531E">
        <w:rPr>
          <w:rFonts w:ascii="Tahoma" w:hAnsi="Tahoma" w:cs="Tahoma"/>
        </w:rPr>
        <w:t>Starš</w:t>
      </w:r>
      <w:r w:rsidR="0017531E" w:rsidRPr="0017531E">
        <w:rPr>
          <w:rFonts w:ascii="Tahoma" w:hAnsi="Tahoma" w:cs="Tahoma"/>
        </w:rPr>
        <w:t>i</w:t>
      </w:r>
      <w:r w:rsidRPr="0017531E">
        <w:rPr>
          <w:rFonts w:ascii="Tahoma" w:hAnsi="Tahoma" w:cs="Tahoma"/>
        </w:rPr>
        <w:t xml:space="preserve"> lahko sam</w:t>
      </w:r>
      <w:r w:rsidR="0017531E" w:rsidRPr="0017531E">
        <w:rPr>
          <w:rFonts w:ascii="Tahoma" w:hAnsi="Tahoma" w:cs="Tahoma"/>
        </w:rPr>
        <w:t>i</w:t>
      </w:r>
      <w:r w:rsidRPr="0017531E">
        <w:rPr>
          <w:rFonts w:ascii="Tahoma" w:hAnsi="Tahoma" w:cs="Tahoma"/>
        </w:rPr>
        <w:t xml:space="preserve"> izbere</w:t>
      </w:r>
      <w:r w:rsidR="0017531E" w:rsidRPr="0017531E">
        <w:rPr>
          <w:rFonts w:ascii="Tahoma" w:hAnsi="Tahoma" w:cs="Tahoma"/>
        </w:rPr>
        <w:t>jo</w:t>
      </w:r>
      <w:r w:rsidRPr="0017531E">
        <w:rPr>
          <w:rFonts w:ascii="Tahoma" w:hAnsi="Tahoma" w:cs="Tahoma"/>
        </w:rPr>
        <w:t xml:space="preserve"> možnost, da otrok ne bo obiskoval nobeneg</w:t>
      </w:r>
      <w:r w:rsidR="001951B9">
        <w:rPr>
          <w:rFonts w:ascii="Tahoma" w:hAnsi="Tahoma" w:cs="Tahoma"/>
        </w:rPr>
        <w:t xml:space="preserve">a </w:t>
      </w:r>
      <w:r w:rsidR="00BF76C7">
        <w:rPr>
          <w:rFonts w:ascii="Tahoma" w:hAnsi="Tahoma" w:cs="Tahoma"/>
        </w:rPr>
        <w:t xml:space="preserve">neobveznega izbirnega predmeta in to </w:t>
      </w:r>
      <w:r w:rsidR="00BF76C7" w:rsidRPr="00BF76C7">
        <w:rPr>
          <w:rFonts w:ascii="Tahoma" w:hAnsi="Tahoma" w:cs="Tahoma"/>
          <w:u w:val="single"/>
        </w:rPr>
        <w:t>označijo</w:t>
      </w:r>
      <w:r w:rsidR="00BF76C7">
        <w:rPr>
          <w:rFonts w:ascii="Tahoma" w:hAnsi="Tahoma" w:cs="Tahoma"/>
        </w:rPr>
        <w:t>.</w:t>
      </w:r>
    </w:p>
    <w:p w:rsidR="0017531E" w:rsidRPr="0017531E" w:rsidRDefault="0017531E" w:rsidP="0017531E">
      <w:pPr>
        <w:pStyle w:val="Brezrazmikov"/>
        <w:rPr>
          <w:rFonts w:ascii="Tahoma" w:hAnsi="Tahoma" w:cs="Tahoma"/>
          <w:sz w:val="12"/>
          <w:szCs w:val="12"/>
        </w:rPr>
      </w:pPr>
    </w:p>
    <w:p w:rsidR="0017531E" w:rsidRDefault="000B6153" w:rsidP="00DB468A">
      <w:pPr>
        <w:rPr>
          <w:rFonts w:ascii="Tahoma" w:hAnsi="Tahoma" w:cs="Tahoma"/>
        </w:rPr>
      </w:pPr>
      <w:r w:rsidRPr="000B6153">
        <w:rPr>
          <w:rFonts w:ascii="Tahoma" w:hAnsi="Tahoma" w:cs="Tahoma"/>
          <w:noProof/>
          <w:color w:val="0000FF"/>
        </w:rPr>
        <w:drawing>
          <wp:inline distT="0" distB="0" distL="0" distR="0" wp14:anchorId="13F446CD" wp14:editId="1D4CE351">
            <wp:extent cx="6150769" cy="3124200"/>
            <wp:effectExtent l="0" t="0" r="2540" b="0"/>
            <wp:docPr id="7" name="Slika 7" descr="https://www.easistent.com/images/pogosta_vprasanja/551_2019-02-12_13-56-44.pngza_stare_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easistent.com/images/pogosta_vprasanja/551_2019-02-12_13-56-44.pngza_stare_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150" cy="313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31E" w:rsidRDefault="000B6153" w:rsidP="0017531E">
      <w:pPr>
        <w:pStyle w:val="Brezrazmikov"/>
        <w:spacing w:line="276" w:lineRule="auto"/>
        <w:rPr>
          <w:rFonts w:ascii="Tahoma" w:hAnsi="Tahoma" w:cs="Tahoma"/>
        </w:rPr>
      </w:pPr>
      <w:r w:rsidRPr="0017531E">
        <w:rPr>
          <w:rFonts w:ascii="Tahoma" w:hAnsi="Tahoma" w:cs="Tahoma"/>
        </w:rPr>
        <w:t xml:space="preserve">Ko boste enkrat </w:t>
      </w:r>
      <w:r w:rsidR="002560BE">
        <w:rPr>
          <w:rFonts w:ascii="Tahoma" w:hAnsi="Tahoma" w:cs="Tahoma"/>
        </w:rPr>
        <w:t xml:space="preserve">že </w:t>
      </w:r>
      <w:r w:rsidRPr="0017531E">
        <w:rPr>
          <w:rFonts w:ascii="Tahoma" w:hAnsi="Tahoma" w:cs="Tahoma"/>
        </w:rPr>
        <w:t>razvrstili predmete, boste povezavo do izbirnih predmetov našli na desni strani nad navedenim Aktualnim dogajanjem, dokler bo rok prijave odprt.</w:t>
      </w:r>
    </w:p>
    <w:p w:rsidR="000B6153" w:rsidRPr="0017531E" w:rsidRDefault="000B6153" w:rsidP="0017531E">
      <w:pPr>
        <w:pStyle w:val="Brezrazmikov"/>
        <w:spacing w:line="276" w:lineRule="auto"/>
        <w:rPr>
          <w:rFonts w:ascii="Tahoma" w:hAnsi="Tahoma" w:cs="Tahoma"/>
          <w:sz w:val="12"/>
          <w:szCs w:val="12"/>
        </w:rPr>
      </w:pPr>
    </w:p>
    <w:p w:rsidR="0017531E" w:rsidRDefault="0017531E" w:rsidP="0017531E">
      <w:pPr>
        <w:pStyle w:val="Brezrazmikov"/>
        <w:rPr>
          <w:rFonts w:ascii="Tahoma" w:hAnsi="Tahoma" w:cs="Tahoma"/>
          <w:sz w:val="12"/>
          <w:szCs w:val="12"/>
        </w:rPr>
      </w:pPr>
    </w:p>
    <w:p w:rsidR="00880D65" w:rsidRDefault="00880D65" w:rsidP="0017531E">
      <w:pPr>
        <w:pStyle w:val="Brezrazmikov"/>
        <w:rPr>
          <w:rFonts w:ascii="Tahoma" w:hAnsi="Tahoma" w:cs="Tahoma"/>
          <w:sz w:val="12"/>
          <w:szCs w:val="12"/>
        </w:rPr>
      </w:pPr>
    </w:p>
    <w:p w:rsidR="00880D65" w:rsidRPr="0017531E" w:rsidRDefault="00880D65" w:rsidP="0017531E">
      <w:pPr>
        <w:pStyle w:val="Brezrazmikov"/>
        <w:rPr>
          <w:rFonts w:ascii="Tahoma" w:hAnsi="Tahoma" w:cs="Tahoma"/>
          <w:sz w:val="12"/>
          <w:szCs w:val="12"/>
        </w:rPr>
      </w:pPr>
    </w:p>
    <w:p w:rsidR="000B6153" w:rsidRPr="00830C2A" w:rsidRDefault="000B6153" w:rsidP="000B6153">
      <w:pPr>
        <w:rPr>
          <w:rFonts w:ascii="Tahoma" w:hAnsi="Tahoma" w:cs="Tahoma"/>
        </w:rPr>
      </w:pPr>
      <w:r w:rsidRPr="000B6153">
        <w:rPr>
          <w:rFonts w:ascii="Tahoma" w:hAnsi="Tahoma" w:cs="Tahoma"/>
          <w:noProof/>
          <w:color w:val="0000FF"/>
        </w:rPr>
        <w:drawing>
          <wp:inline distT="0" distB="0" distL="0" distR="0" wp14:anchorId="29B960C9" wp14:editId="47C2C800">
            <wp:extent cx="6654204" cy="3590925"/>
            <wp:effectExtent l="0" t="0" r="0" b="0"/>
            <wp:docPr id="8" name="Slika 8" descr="https://www.easistent.com/images/pogosta_vprasanja/551_sprememba_prijav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easistent.com/images/pogosta_vprasanja/551_sprememba_prijav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723" cy="359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153" w:rsidRPr="000B6153" w:rsidRDefault="000B6153" w:rsidP="000B6153">
      <w:pPr>
        <w:rPr>
          <w:rFonts w:ascii="Tahoma" w:hAnsi="Tahoma" w:cs="Tahoma"/>
        </w:rPr>
      </w:pPr>
    </w:p>
    <w:p w:rsidR="000B6153" w:rsidRPr="000B6153" w:rsidRDefault="000B6153" w:rsidP="000B6153">
      <w:pPr>
        <w:pStyle w:val="Brezrazmikov"/>
        <w:rPr>
          <w:rFonts w:ascii="Tahoma" w:hAnsi="Tahoma" w:cs="Tahoma"/>
          <w:sz w:val="12"/>
          <w:szCs w:val="12"/>
        </w:rPr>
        <w:sectPr w:rsidR="000B6153" w:rsidRPr="000B6153" w:rsidSect="000B6153">
          <w:headerReference w:type="default" r:id="rId14"/>
          <w:pgSz w:w="11906" w:h="16838"/>
          <w:pgMar w:top="720" w:right="709" w:bottom="720" w:left="851" w:header="709" w:footer="709" w:gutter="0"/>
          <w:cols w:space="708"/>
          <w:docGrid w:linePitch="360"/>
        </w:sectPr>
      </w:pPr>
    </w:p>
    <w:p w:rsidR="000B6153" w:rsidRPr="000B6153" w:rsidRDefault="000B6153" w:rsidP="000B6153">
      <w:pPr>
        <w:pStyle w:val="Brezrazmikov"/>
        <w:rPr>
          <w:rFonts w:ascii="Tahoma" w:hAnsi="Tahoma" w:cs="Tahoma"/>
          <w:sz w:val="12"/>
          <w:szCs w:val="12"/>
        </w:rPr>
        <w:sectPr w:rsidR="000B6153" w:rsidRPr="000B6153" w:rsidSect="000C42D0">
          <w:type w:val="continuous"/>
          <w:pgSz w:w="11906" w:h="16838"/>
          <w:pgMar w:top="720" w:right="707" w:bottom="720" w:left="851" w:header="709" w:footer="709" w:gutter="0"/>
          <w:cols w:space="708"/>
          <w:docGrid w:linePitch="360"/>
        </w:sectPr>
      </w:pPr>
    </w:p>
    <w:tbl>
      <w:tblPr>
        <w:tblW w:w="10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7441"/>
      </w:tblGrid>
      <w:tr w:rsidR="000B6153" w:rsidRPr="000B6153" w:rsidTr="00804834">
        <w:trPr>
          <w:trHeight w:val="288"/>
        </w:trPr>
        <w:tc>
          <w:tcPr>
            <w:tcW w:w="3189" w:type="dxa"/>
            <w:noWrap/>
            <w:vAlign w:val="bottom"/>
          </w:tcPr>
          <w:p w:rsidR="000B6153" w:rsidRPr="000B6153" w:rsidRDefault="000B6153" w:rsidP="00804834">
            <w:pPr>
              <w:pStyle w:val="Brezrazmikov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41" w:type="dxa"/>
            <w:noWrap/>
            <w:vAlign w:val="bottom"/>
          </w:tcPr>
          <w:p w:rsidR="000B6153" w:rsidRPr="000B6153" w:rsidRDefault="000B6153" w:rsidP="00804834">
            <w:pPr>
              <w:pStyle w:val="Brezrazmikov"/>
              <w:rPr>
                <w:rFonts w:ascii="Tahoma" w:eastAsia="Calibri" w:hAnsi="Tahoma" w:cs="Tahoma"/>
                <w:sz w:val="12"/>
                <w:szCs w:val="12"/>
              </w:rPr>
            </w:pPr>
          </w:p>
        </w:tc>
      </w:tr>
    </w:tbl>
    <w:p w:rsidR="000B6153" w:rsidRPr="000B6153" w:rsidRDefault="000B6153" w:rsidP="000B6153">
      <w:pPr>
        <w:pStyle w:val="Brezrazmikov"/>
        <w:rPr>
          <w:rFonts w:ascii="Tahoma" w:hAnsi="Tahoma" w:cs="Tahoma"/>
          <w:shd w:val="clear" w:color="auto" w:fill="FFFFFF"/>
        </w:rPr>
        <w:sectPr w:rsidR="000B6153" w:rsidRPr="000B6153" w:rsidSect="005B4852">
          <w:type w:val="continuous"/>
          <w:pgSz w:w="11906" w:h="16838"/>
          <w:pgMar w:top="720" w:right="707" w:bottom="720" w:left="851" w:header="709" w:footer="709" w:gutter="0"/>
          <w:cols w:num="2" w:space="708"/>
          <w:docGrid w:linePitch="360"/>
        </w:sectPr>
      </w:pPr>
    </w:p>
    <w:p w:rsidR="000B6153" w:rsidRPr="000B6153" w:rsidRDefault="000B6153" w:rsidP="000B6153">
      <w:pPr>
        <w:pStyle w:val="Brezrazmikov"/>
        <w:rPr>
          <w:rFonts w:ascii="Tahoma" w:hAnsi="Tahoma" w:cs="Tahoma"/>
          <w:color w:val="111111"/>
        </w:rPr>
      </w:pPr>
    </w:p>
    <w:p w:rsidR="0017531E" w:rsidRDefault="0017531E" w:rsidP="000B6153">
      <w:pPr>
        <w:pStyle w:val="Brezrazmikov"/>
        <w:rPr>
          <w:rFonts w:ascii="Tahoma" w:hAnsi="Tahoma" w:cs="Tahoma"/>
          <w:color w:val="111111"/>
        </w:rPr>
      </w:pPr>
    </w:p>
    <w:p w:rsidR="0017531E" w:rsidRDefault="0017531E" w:rsidP="000B6153">
      <w:pPr>
        <w:pStyle w:val="Brezrazmikov"/>
        <w:rPr>
          <w:rFonts w:ascii="Tahoma" w:hAnsi="Tahoma" w:cs="Tahoma"/>
          <w:color w:val="111111"/>
        </w:rPr>
      </w:pPr>
    </w:p>
    <w:p w:rsidR="0017531E" w:rsidRDefault="0017531E" w:rsidP="000B6153">
      <w:pPr>
        <w:pStyle w:val="Brezrazmikov"/>
        <w:rPr>
          <w:rFonts w:ascii="Tahoma" w:hAnsi="Tahoma" w:cs="Tahoma"/>
          <w:color w:val="111111"/>
        </w:rPr>
      </w:pPr>
    </w:p>
    <w:sectPr w:rsidR="0017531E" w:rsidSect="005B4852">
      <w:type w:val="continuous"/>
      <w:pgSz w:w="11906" w:h="16838"/>
      <w:pgMar w:top="720" w:right="707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8E5" w:rsidRDefault="00BD58E5" w:rsidP="000B6153">
      <w:r>
        <w:separator/>
      </w:r>
    </w:p>
  </w:endnote>
  <w:endnote w:type="continuationSeparator" w:id="0">
    <w:p w:rsidR="00BD58E5" w:rsidRDefault="00BD58E5" w:rsidP="000B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8E5" w:rsidRDefault="00BD58E5" w:rsidP="000B6153">
      <w:r>
        <w:separator/>
      </w:r>
    </w:p>
  </w:footnote>
  <w:footnote w:type="continuationSeparator" w:id="0">
    <w:p w:rsidR="00BD58E5" w:rsidRDefault="00BD58E5" w:rsidP="000B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153" w:rsidRPr="00A5345F" w:rsidRDefault="000B6153" w:rsidP="000B6153">
    <w:pPr>
      <w:pStyle w:val="Glava"/>
      <w:tabs>
        <w:tab w:val="clear" w:pos="9072"/>
        <w:tab w:val="right" w:pos="10489"/>
      </w:tabs>
      <w:jc w:val="right"/>
      <w:rPr>
        <w:rFonts w:ascii="Arial Narrow" w:hAnsi="Arial Narrow"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206375</wp:posOffset>
          </wp:positionH>
          <wp:positionV relativeFrom="paragraph">
            <wp:posOffset>-273685</wp:posOffset>
          </wp:positionV>
          <wp:extent cx="838200" cy="838200"/>
          <wp:effectExtent l="0" t="0" r="0" b="0"/>
          <wp:wrapSquare wrapText="bothSides"/>
          <wp:docPr id="2" name="Slika 2" descr="logotip_jm_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_jm_m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sz w:val="20"/>
        <w:szCs w:val="20"/>
      </w:rPr>
      <w:t xml:space="preserve">                                                                      </w:t>
    </w:r>
    <w:r w:rsidRPr="00A5345F">
      <w:rPr>
        <w:rFonts w:ascii="Arial Narrow" w:hAnsi="Arial Narrow"/>
        <w:noProof/>
        <w:sz w:val="20"/>
        <w:szCs w:val="20"/>
      </w:rPr>
      <w:t>OSNOVNA ŠOLA</w:t>
    </w:r>
    <w:r>
      <w:rPr>
        <w:rFonts w:ascii="Arial Narrow" w:hAnsi="Arial Narrow"/>
        <w:noProof/>
        <w:sz w:val="20"/>
        <w:szCs w:val="20"/>
      </w:rPr>
      <w:t xml:space="preserve"> JANKA MODRA, </w:t>
    </w:r>
    <w:r w:rsidRPr="00A5345F">
      <w:rPr>
        <w:rFonts w:ascii="Arial Narrow" w:hAnsi="Arial Narrow"/>
        <w:noProof/>
        <w:sz w:val="20"/>
        <w:szCs w:val="20"/>
      </w:rPr>
      <w:t>DOL PRI LJUBLJANI</w:t>
    </w:r>
  </w:p>
  <w:p w:rsidR="000B6153" w:rsidRDefault="000B6153" w:rsidP="000B6153">
    <w:pPr>
      <w:ind w:left="-900" w:right="-2"/>
      <w:jc w:val="right"/>
      <w:rPr>
        <w:rFonts w:ascii="Arial Narrow" w:hAnsi="Arial Narrow"/>
        <w:sz w:val="20"/>
        <w:szCs w:val="20"/>
      </w:rPr>
    </w:pPr>
    <w:r w:rsidRPr="00B4390A">
      <w:rPr>
        <w:rFonts w:ascii="Arial Narrow" w:hAnsi="Arial Narrow"/>
        <w:sz w:val="20"/>
        <w:szCs w:val="20"/>
        <w:lang w:val="it-IT"/>
      </w:rPr>
      <w:t>VIDEM 17</w:t>
    </w:r>
    <w:r>
      <w:rPr>
        <w:rFonts w:ascii="Arial Narrow" w:hAnsi="Arial Narrow"/>
        <w:sz w:val="20"/>
        <w:szCs w:val="20"/>
        <w:lang w:val="it-IT"/>
      </w:rPr>
      <w:t xml:space="preserve">, </w:t>
    </w:r>
    <w:r w:rsidRPr="00A05858">
      <w:rPr>
        <w:rFonts w:ascii="Arial Narrow" w:hAnsi="Arial Narrow"/>
        <w:sz w:val="20"/>
        <w:szCs w:val="20"/>
      </w:rPr>
      <w:t>1262 DOL PRI LJUBLJANI</w:t>
    </w:r>
  </w:p>
  <w:p w:rsidR="000B6153" w:rsidRPr="003C24A4" w:rsidRDefault="000B6153" w:rsidP="000B6153">
    <w:pPr>
      <w:ind w:left="-900"/>
      <w:jc w:val="right"/>
      <w:rPr>
        <w:rFonts w:ascii="Arial Narrow" w:hAnsi="Arial Narrow"/>
        <w:b/>
        <w:bCs/>
        <w:sz w:val="20"/>
        <w:szCs w:val="20"/>
        <w:lang w:val="it-IT"/>
      </w:rPr>
    </w:pPr>
    <w:r>
      <w:rPr>
        <w:rFonts w:ascii="Arial Narrow" w:hAnsi="Arial Narrow"/>
        <w:sz w:val="20"/>
        <w:szCs w:val="20"/>
        <w:lang w:val="it-IT"/>
      </w:rPr>
      <w:tab/>
    </w:r>
    <w:r>
      <w:rPr>
        <w:rFonts w:ascii="Arial Narrow" w:hAnsi="Arial Narrow"/>
        <w:sz w:val="20"/>
        <w:szCs w:val="20"/>
        <w:lang w:val="it-IT"/>
      </w:rPr>
      <w:tab/>
    </w:r>
    <w:r>
      <w:rPr>
        <w:rFonts w:ascii="Arial Narrow" w:hAnsi="Arial Narrow"/>
        <w:sz w:val="20"/>
        <w:szCs w:val="20"/>
        <w:lang w:val="it-IT"/>
      </w:rPr>
      <w:tab/>
    </w:r>
    <w:r>
      <w:rPr>
        <w:rFonts w:ascii="Arial Narrow" w:hAnsi="Arial Narrow"/>
        <w:sz w:val="20"/>
        <w:szCs w:val="20"/>
        <w:lang w:val="it-IT"/>
      </w:rPr>
      <w:tab/>
    </w:r>
    <w:r>
      <w:rPr>
        <w:rFonts w:ascii="Arial Narrow" w:hAnsi="Arial Narrow"/>
        <w:sz w:val="20"/>
        <w:szCs w:val="20"/>
        <w:lang w:val="it-IT"/>
      </w:rPr>
      <w:tab/>
      <w:t xml:space="preserve">                                                   </w:t>
    </w:r>
    <w:r w:rsidR="00BF76C7">
      <w:rPr>
        <w:rFonts w:ascii="Arial Narrow" w:hAnsi="Arial Narrow"/>
        <w:b/>
        <w:sz w:val="20"/>
        <w:szCs w:val="20"/>
        <w:lang w:val="it-IT"/>
      </w:rPr>
      <w:t>1</w:t>
    </w:r>
    <w:r w:rsidR="0053090F">
      <w:rPr>
        <w:rFonts w:ascii="Arial Narrow" w:hAnsi="Arial Narrow"/>
        <w:b/>
        <w:sz w:val="20"/>
        <w:szCs w:val="20"/>
        <w:lang w:val="it-IT"/>
      </w:rPr>
      <w:t>2</w:t>
    </w:r>
    <w:r w:rsidRPr="003C24A4">
      <w:rPr>
        <w:rFonts w:ascii="Arial Narrow" w:hAnsi="Arial Narrow"/>
        <w:b/>
        <w:bCs/>
        <w:sz w:val="20"/>
        <w:szCs w:val="20"/>
        <w:lang w:val="it-IT"/>
      </w:rPr>
      <w:t>.</w:t>
    </w:r>
    <w:r w:rsidR="0053090F">
      <w:rPr>
        <w:rFonts w:ascii="Arial Narrow" w:hAnsi="Arial Narrow"/>
        <w:b/>
        <w:bCs/>
        <w:sz w:val="20"/>
        <w:szCs w:val="20"/>
        <w:lang w:val="it-IT"/>
      </w:rPr>
      <w:t xml:space="preserve"> 4. 2022</w:t>
    </w:r>
  </w:p>
  <w:p w:rsidR="000B6153" w:rsidRPr="00A5345F" w:rsidRDefault="000B6153" w:rsidP="00D11D2C">
    <w:pPr>
      <w:jc w:val="center"/>
      <w:rPr>
        <w:rFonts w:ascii="Arial Narrow" w:hAnsi="Arial Narrow"/>
        <w:sz w:val="16"/>
        <w:szCs w:val="16"/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45085</wp:posOffset>
              </wp:positionH>
              <wp:positionV relativeFrom="paragraph">
                <wp:posOffset>108585</wp:posOffset>
              </wp:positionV>
              <wp:extent cx="6586855" cy="0"/>
              <wp:effectExtent l="6985" t="13335" r="6985" b="571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68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1831892" id="Raven povezovalnik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5pt,8.55pt" to="522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" strokeweight=".25pt"/>
          </w:pict>
        </mc:Fallback>
      </mc:AlternateContent>
    </w:r>
    <w:proofErr w:type="spellStart"/>
    <w:r w:rsidRPr="00A5345F">
      <w:rPr>
        <w:rFonts w:ascii="Arial Narrow" w:hAnsi="Arial Narrow"/>
        <w:sz w:val="16"/>
        <w:szCs w:val="16"/>
        <w:lang w:val="de-DE"/>
      </w:rPr>
      <w:t>telefon</w:t>
    </w:r>
    <w:proofErr w:type="spellEnd"/>
    <w:r w:rsidRPr="00A5345F">
      <w:rPr>
        <w:rFonts w:ascii="Arial Narrow" w:hAnsi="Arial Narrow"/>
        <w:sz w:val="16"/>
        <w:szCs w:val="16"/>
        <w:lang w:val="de-DE"/>
      </w:rPr>
      <w:t xml:space="preserve">: 01 564 70 67, </w:t>
    </w:r>
    <w:proofErr w:type="spellStart"/>
    <w:r w:rsidRPr="00A5345F">
      <w:rPr>
        <w:rFonts w:ascii="Arial Narrow" w:hAnsi="Arial Narrow"/>
        <w:sz w:val="16"/>
        <w:szCs w:val="16"/>
        <w:lang w:val="de-DE"/>
      </w:rPr>
      <w:t>faks</w:t>
    </w:r>
    <w:proofErr w:type="spellEnd"/>
    <w:r w:rsidRPr="00A5345F">
      <w:rPr>
        <w:rFonts w:ascii="Arial Narrow" w:hAnsi="Arial Narrow"/>
        <w:sz w:val="16"/>
        <w:szCs w:val="16"/>
        <w:lang w:val="de-DE"/>
      </w:rPr>
      <w:t xml:space="preserve">: </w:t>
    </w:r>
    <w:r>
      <w:rPr>
        <w:rFonts w:ascii="Arial Narrow" w:hAnsi="Arial Narrow"/>
        <w:sz w:val="16"/>
        <w:szCs w:val="16"/>
        <w:lang w:val="de-DE"/>
      </w:rPr>
      <w:t>01 564 73 07, E-</w:t>
    </w:r>
    <w:proofErr w:type="spellStart"/>
    <w:r>
      <w:rPr>
        <w:rFonts w:ascii="Arial Narrow" w:hAnsi="Arial Narrow"/>
        <w:sz w:val="16"/>
        <w:szCs w:val="16"/>
        <w:lang w:val="de-DE"/>
      </w:rPr>
      <w:t>naslov</w:t>
    </w:r>
    <w:proofErr w:type="spellEnd"/>
    <w:r>
      <w:rPr>
        <w:rFonts w:ascii="Arial Narrow" w:hAnsi="Arial Narrow"/>
        <w:sz w:val="16"/>
        <w:szCs w:val="16"/>
        <w:lang w:val="de-DE"/>
      </w:rPr>
      <w:t>: osjm.dol</w:t>
    </w:r>
    <w:r w:rsidRPr="00A5345F">
      <w:rPr>
        <w:rFonts w:ascii="Arial Narrow" w:hAnsi="Arial Narrow"/>
        <w:sz w:val="16"/>
        <w:szCs w:val="16"/>
        <w:lang w:val="de-DE"/>
      </w:rPr>
      <w:t>@guest.arnes.si</w:t>
    </w:r>
  </w:p>
  <w:p w:rsidR="000B6153" w:rsidRPr="00D11D2C" w:rsidRDefault="000B6153" w:rsidP="00D11D2C">
    <w:pPr>
      <w:pStyle w:val="Glava"/>
      <w:tabs>
        <w:tab w:val="clear" w:pos="9072"/>
        <w:tab w:val="right" w:pos="9900"/>
      </w:tabs>
      <w:ind w:left="-900" w:right="-830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03E49"/>
    <w:multiLevelType w:val="hybridMultilevel"/>
    <w:tmpl w:val="BA6AFB88"/>
    <w:lvl w:ilvl="0" w:tplc="9694268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53"/>
    <w:rsid w:val="000B6153"/>
    <w:rsid w:val="0017531E"/>
    <w:rsid w:val="001951B9"/>
    <w:rsid w:val="00215770"/>
    <w:rsid w:val="002560BE"/>
    <w:rsid w:val="002C3C4A"/>
    <w:rsid w:val="003374BE"/>
    <w:rsid w:val="003778B5"/>
    <w:rsid w:val="003C24A4"/>
    <w:rsid w:val="004E008A"/>
    <w:rsid w:val="0053090F"/>
    <w:rsid w:val="00677738"/>
    <w:rsid w:val="00880D65"/>
    <w:rsid w:val="00B128FD"/>
    <w:rsid w:val="00BD58E5"/>
    <w:rsid w:val="00BF76C7"/>
    <w:rsid w:val="00C40CE7"/>
    <w:rsid w:val="00DB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6A7D8"/>
  <w15:chartTrackingRefBased/>
  <w15:docId w15:val="{008E94AA-2F5E-4F55-A7B0-DC7C11BF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B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0B615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B615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B615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0B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rsid w:val="000B615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0B6153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rsid w:val="000B6153"/>
    <w:rPr>
      <w:vertAlign w:val="superscript"/>
    </w:rPr>
  </w:style>
  <w:style w:type="paragraph" w:styleId="Noga">
    <w:name w:val="footer"/>
    <w:basedOn w:val="Navaden"/>
    <w:link w:val="NogaZnak"/>
    <w:uiPriority w:val="99"/>
    <w:unhideWhenUsed/>
    <w:rsid w:val="000B615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B615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0B61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090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090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</dc:creator>
  <cp:keywords/>
  <dc:description/>
  <cp:lastModifiedBy>Janja Klander Merc</cp:lastModifiedBy>
  <cp:revision>4</cp:revision>
  <cp:lastPrinted>2022-04-12T05:50:00Z</cp:lastPrinted>
  <dcterms:created xsi:type="dcterms:W3CDTF">2021-03-09T09:04:00Z</dcterms:created>
  <dcterms:modified xsi:type="dcterms:W3CDTF">2022-04-12T05:51:00Z</dcterms:modified>
</cp:coreProperties>
</file>